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A7331" w14:textId="77777777" w:rsidR="00595BFB" w:rsidRDefault="00000000">
      <w:pPr>
        <w:shd w:val="clear" w:color="auto" w:fill="FFFFFF"/>
        <w:spacing w:after="0"/>
        <w:jc w:val="center"/>
        <w:rPr>
          <w:b/>
          <w:color w:val="111111"/>
          <w:sz w:val="28"/>
          <w:szCs w:val="28"/>
        </w:rPr>
      </w:pPr>
      <w:r>
        <w:rPr>
          <w:b/>
          <w:color w:val="111111"/>
          <w:sz w:val="28"/>
          <w:szCs w:val="28"/>
        </w:rPr>
        <w:t>TEST SPRAWNOŚCI FIZYCZNEJ DLA KANDYDATÓW DO ODDZIAŁU PRZYGOTOWANIA WOJSKOWEGO</w:t>
      </w:r>
    </w:p>
    <w:p w14:paraId="15E1E9CF" w14:textId="77777777" w:rsidR="00595BFB" w:rsidRDefault="00000000">
      <w:pPr>
        <w:shd w:val="clear" w:color="auto" w:fill="FFFFFF"/>
        <w:spacing w:after="0"/>
        <w:jc w:val="center"/>
        <w:rPr>
          <w:color w:val="111111"/>
          <w:sz w:val="28"/>
          <w:szCs w:val="28"/>
        </w:rPr>
      </w:pPr>
      <w:r>
        <w:rPr>
          <w:b/>
          <w:color w:val="111111"/>
          <w:sz w:val="28"/>
          <w:szCs w:val="28"/>
        </w:rPr>
        <w:t>NA ROK SZKOLNY 2025/2026</w:t>
      </w:r>
    </w:p>
    <w:p w14:paraId="16D356DC" w14:textId="77777777" w:rsidR="00595BFB" w:rsidRDefault="00000000">
      <w:pPr>
        <w:shd w:val="clear" w:color="auto" w:fill="FFFFFF"/>
        <w:spacing w:after="200"/>
        <w:jc w:val="center"/>
        <w:rPr>
          <w:b/>
          <w:color w:val="111111"/>
          <w:sz w:val="28"/>
          <w:szCs w:val="28"/>
        </w:rPr>
      </w:pPr>
      <w:r>
        <w:rPr>
          <w:b/>
          <w:color w:val="111111"/>
          <w:sz w:val="28"/>
          <w:szCs w:val="28"/>
        </w:rPr>
        <w:t>VI LICEUM OGÓLNOKSZTAŁCĄCE IM. ZESŁAŃCÓW SYBIRU W TORUNIU</w:t>
      </w:r>
    </w:p>
    <w:p w14:paraId="44B7F34A" w14:textId="77777777" w:rsidR="00595BFB" w:rsidRDefault="00595BFB">
      <w:pPr>
        <w:shd w:val="clear" w:color="auto" w:fill="FFFFFF"/>
        <w:spacing w:after="200"/>
        <w:rPr>
          <w:color w:val="111111"/>
          <w:sz w:val="24"/>
          <w:szCs w:val="24"/>
        </w:rPr>
      </w:pPr>
    </w:p>
    <w:p w14:paraId="5FFD2EA7" w14:textId="77777777" w:rsidR="00595BFB" w:rsidRDefault="00000000">
      <w:pPr>
        <w:shd w:val="clear" w:color="auto" w:fill="FFFFFF"/>
        <w:spacing w:after="200"/>
        <w:rPr>
          <w:color w:val="111111"/>
          <w:sz w:val="24"/>
          <w:szCs w:val="24"/>
        </w:rPr>
      </w:pPr>
      <w:r>
        <w:rPr>
          <w:color w:val="111111"/>
          <w:sz w:val="24"/>
          <w:szCs w:val="24"/>
        </w:rPr>
        <w:t>Test sprawności fizycznej stanowi jedno z kryterium w systemie rekrutacji. Warunkiem udziału w dalszym etapie rekrutacji do klasy OPW jest zaliczenie testu sprawności fizycznej.</w:t>
      </w:r>
    </w:p>
    <w:p w14:paraId="0EF3B588" w14:textId="77777777" w:rsidR="00595BFB" w:rsidRDefault="00000000">
      <w:pPr>
        <w:shd w:val="clear" w:color="auto" w:fill="FFFFFF"/>
        <w:spacing w:after="200"/>
        <w:rPr>
          <w:sz w:val="24"/>
          <w:szCs w:val="24"/>
        </w:rPr>
      </w:pPr>
      <w:r>
        <w:rPr>
          <w:sz w:val="24"/>
          <w:szCs w:val="24"/>
        </w:rPr>
        <w:t>I termin: 17.06.2025r. godz. 14.00</w:t>
      </w:r>
    </w:p>
    <w:p w14:paraId="3687D55C" w14:textId="3F9053BD" w:rsidR="00595BFB" w:rsidRDefault="00000000">
      <w:pPr>
        <w:shd w:val="clear" w:color="auto" w:fill="FFFFFF"/>
        <w:spacing w:after="200"/>
        <w:rPr>
          <w:color w:val="111111"/>
          <w:sz w:val="24"/>
          <w:szCs w:val="24"/>
        </w:rPr>
      </w:pPr>
      <w:r>
        <w:rPr>
          <w:color w:val="111111"/>
          <w:sz w:val="24"/>
          <w:szCs w:val="24"/>
        </w:rPr>
        <w:t>II termin: 30.06.2025r. godz. 11.00</w:t>
      </w:r>
      <w:r w:rsidR="00E85DEE">
        <w:rPr>
          <w:color w:val="111111"/>
          <w:sz w:val="24"/>
          <w:szCs w:val="24"/>
        </w:rPr>
        <w:t xml:space="preserve"> do 12.30</w:t>
      </w:r>
    </w:p>
    <w:p w14:paraId="1410F1AF" w14:textId="76F61586" w:rsidR="00595BFB" w:rsidRDefault="00000000">
      <w:pPr>
        <w:shd w:val="clear" w:color="auto" w:fill="FFFFFF"/>
        <w:spacing w:after="200"/>
        <w:rPr>
          <w:color w:val="111111"/>
          <w:sz w:val="24"/>
          <w:szCs w:val="24"/>
        </w:rPr>
      </w:pPr>
      <w:r>
        <w:rPr>
          <w:color w:val="111111"/>
          <w:sz w:val="24"/>
          <w:szCs w:val="24"/>
        </w:rPr>
        <w:t>postępowanie uzupełniające: 29.07.2025r. godz. 9.00</w:t>
      </w:r>
      <w:r w:rsidR="00E85DEE">
        <w:rPr>
          <w:color w:val="111111"/>
          <w:sz w:val="24"/>
          <w:szCs w:val="24"/>
        </w:rPr>
        <w:t xml:space="preserve"> do 10.30</w:t>
      </w:r>
    </w:p>
    <w:p w14:paraId="69147015" w14:textId="77777777" w:rsidR="00595BFB" w:rsidRDefault="00000000">
      <w:pPr>
        <w:shd w:val="clear" w:color="auto" w:fill="FFFFFF"/>
        <w:spacing w:after="200"/>
        <w:rPr>
          <w:b/>
          <w:color w:val="111111"/>
          <w:sz w:val="24"/>
          <w:szCs w:val="24"/>
        </w:rPr>
      </w:pPr>
      <w:r>
        <w:rPr>
          <w:color w:val="111111"/>
          <w:sz w:val="24"/>
          <w:szCs w:val="24"/>
        </w:rPr>
        <w:t xml:space="preserve">Testy sprawności fizycznej odbywać się będą na terenie szkoły VI Liceum Ogólnokształcącego, </w:t>
      </w:r>
      <w:r>
        <w:rPr>
          <w:b/>
          <w:color w:val="111111"/>
          <w:sz w:val="24"/>
          <w:szCs w:val="24"/>
        </w:rPr>
        <w:t>obowiązuje strój sportowy.</w:t>
      </w:r>
    </w:p>
    <w:p w14:paraId="501CC798" w14:textId="77777777" w:rsidR="00595BFB" w:rsidRDefault="00000000">
      <w:pPr>
        <w:shd w:val="clear" w:color="auto" w:fill="FFFFFF"/>
        <w:spacing w:after="200"/>
        <w:rPr>
          <w:color w:val="111111"/>
          <w:sz w:val="24"/>
          <w:szCs w:val="24"/>
        </w:rPr>
      </w:pPr>
      <w:r>
        <w:rPr>
          <w:color w:val="111111"/>
          <w:sz w:val="24"/>
          <w:szCs w:val="24"/>
        </w:rPr>
        <w:t>Przed przystąpieniem do egzaminu kandydaci muszą przedstawić:</w:t>
      </w:r>
    </w:p>
    <w:p w14:paraId="7B21F69F" w14:textId="77777777" w:rsidR="00595BFB" w:rsidRDefault="00000000">
      <w:pPr>
        <w:numPr>
          <w:ilvl w:val="0"/>
          <w:numId w:val="1"/>
        </w:numPr>
        <w:shd w:val="clear" w:color="auto" w:fill="FFFFFF"/>
        <w:spacing w:after="0"/>
        <w:rPr>
          <w:color w:val="111111"/>
          <w:sz w:val="24"/>
          <w:szCs w:val="24"/>
        </w:rPr>
      </w:pPr>
      <w:r>
        <w:rPr>
          <w:color w:val="111111"/>
          <w:sz w:val="24"/>
          <w:szCs w:val="24"/>
        </w:rPr>
        <w:t>dokument tożsamości</w:t>
      </w:r>
    </w:p>
    <w:p w14:paraId="60FF1AE2" w14:textId="77777777" w:rsidR="00595BFB" w:rsidRDefault="00000000">
      <w:pPr>
        <w:numPr>
          <w:ilvl w:val="0"/>
          <w:numId w:val="1"/>
        </w:numPr>
        <w:shd w:val="clear" w:color="auto" w:fill="FFFFFF"/>
        <w:spacing w:after="0"/>
        <w:rPr>
          <w:color w:val="111111"/>
          <w:sz w:val="24"/>
          <w:szCs w:val="24"/>
        </w:rPr>
      </w:pPr>
      <w:r>
        <w:rPr>
          <w:color w:val="111111"/>
          <w:sz w:val="24"/>
          <w:szCs w:val="24"/>
        </w:rPr>
        <w:t>zaświadczenie od lekarza o bardzo dobrym stanie zdrowia</w:t>
      </w:r>
    </w:p>
    <w:p w14:paraId="35B74A50" w14:textId="77777777" w:rsidR="00595BFB" w:rsidRDefault="00000000">
      <w:pPr>
        <w:numPr>
          <w:ilvl w:val="0"/>
          <w:numId w:val="1"/>
        </w:numPr>
        <w:shd w:val="clear" w:color="auto" w:fill="FFFFFF"/>
        <w:spacing w:after="200"/>
        <w:rPr>
          <w:color w:val="111111"/>
          <w:sz w:val="24"/>
          <w:szCs w:val="24"/>
        </w:rPr>
      </w:pPr>
      <w:r>
        <w:rPr>
          <w:color w:val="111111"/>
          <w:sz w:val="24"/>
          <w:szCs w:val="24"/>
        </w:rPr>
        <w:t>oświadczenie o wyrażeniu zgody na uczestnictwo w teście sprawności fizycznej - do pobrania ze strony szkoły</w:t>
      </w:r>
    </w:p>
    <w:p w14:paraId="53AA9C5A" w14:textId="77777777" w:rsidR="00595BFB" w:rsidRDefault="00000000">
      <w:pPr>
        <w:shd w:val="clear" w:color="auto" w:fill="FFFFFF"/>
        <w:spacing w:after="200"/>
        <w:rPr>
          <w:sz w:val="24"/>
          <w:szCs w:val="24"/>
        </w:rPr>
      </w:pPr>
      <w:r>
        <w:rPr>
          <w:color w:val="111111"/>
          <w:sz w:val="24"/>
          <w:szCs w:val="24"/>
        </w:rPr>
        <w:t xml:space="preserve">Punkty uzyskane w poszczególnych próbach są sumowane i dają końcowy wynik kandydata. </w:t>
      </w:r>
      <w:r>
        <w:rPr>
          <w:sz w:val="24"/>
          <w:szCs w:val="24"/>
        </w:rPr>
        <w:t>Zaliczenie testu jest jednoznaczne z uzyskaniem przez niego 6 punktów.</w:t>
      </w:r>
    </w:p>
    <w:p w14:paraId="533D18DD" w14:textId="77777777" w:rsidR="00595BFB" w:rsidRDefault="00000000">
      <w:pPr>
        <w:shd w:val="clear" w:color="auto" w:fill="FFFFFF"/>
        <w:spacing w:after="200"/>
        <w:rPr>
          <w:b/>
          <w:color w:val="111111"/>
        </w:rPr>
      </w:pPr>
      <w:r>
        <w:rPr>
          <w:b/>
          <w:color w:val="111111"/>
        </w:rPr>
        <w:t>Opis prób:</w:t>
      </w:r>
    </w:p>
    <w:p w14:paraId="69EFACE6" w14:textId="77777777" w:rsidR="00595BFB" w:rsidRDefault="00000000">
      <w:pPr>
        <w:shd w:val="clear" w:color="auto" w:fill="FFFFFF"/>
        <w:spacing w:after="200"/>
        <w:jc w:val="both"/>
        <w:rPr>
          <w:b/>
          <w:sz w:val="24"/>
          <w:szCs w:val="24"/>
        </w:rPr>
      </w:pPr>
      <w:r>
        <w:rPr>
          <w:b/>
          <w:sz w:val="24"/>
          <w:szCs w:val="24"/>
        </w:rPr>
        <w:t>1. Bieg wahadłowy 10m x 10m. </w:t>
      </w:r>
    </w:p>
    <w:p w14:paraId="2AC8F2DC" w14:textId="77777777" w:rsidR="00595BFB" w:rsidRDefault="00000000">
      <w:pPr>
        <w:shd w:val="clear" w:color="auto" w:fill="FFFFFF"/>
        <w:spacing w:after="200"/>
        <w:jc w:val="both"/>
        <w:rPr>
          <w:sz w:val="24"/>
          <w:szCs w:val="24"/>
          <w:highlight w:val="white"/>
        </w:rPr>
      </w:pPr>
      <w:r>
        <w:t>Wykonanie</w:t>
      </w:r>
      <w:r>
        <w:rPr>
          <w:sz w:val="24"/>
          <w:szCs w:val="24"/>
        </w:rPr>
        <w:t>: </w:t>
      </w:r>
      <w:r>
        <w:rPr>
          <w:sz w:val="24"/>
          <w:szCs w:val="24"/>
          <w:highlight w:val="white"/>
        </w:rPr>
        <w:t>Na komendę „Start” (sygnał dźwiękowy) kandydat rozpoczyna bieg w kierunku przeciwległej chorągiewki, obiega ją, wraca do chorągiewki na linii startu, obiega ją i pokonuje tę trasę pięciokrotnie. Przewrócenie chorągiewki powoduje powtórzenie próby, która jest próbą ostateczną. Czas mierzy się z dokładnością do 0,1 sekundy, od sygnału startu do momentu przekroczenia linii mety. Do ćwiczenia wykorzystujemy chorągiewki lub pachołki.</w:t>
      </w:r>
    </w:p>
    <w:p w14:paraId="7A19ACB2" w14:textId="77777777" w:rsidR="00595BFB" w:rsidRDefault="00000000">
      <w:pPr>
        <w:shd w:val="clear" w:color="auto" w:fill="FFFFFF"/>
        <w:spacing w:after="200"/>
        <w:jc w:val="both"/>
        <w:rPr>
          <w:sz w:val="24"/>
          <w:szCs w:val="24"/>
          <w:highlight w:val="white"/>
        </w:rPr>
      </w:pPr>
      <w:r>
        <w:rPr>
          <w:noProof/>
          <w:sz w:val="24"/>
          <w:szCs w:val="24"/>
          <w:highlight w:val="white"/>
        </w:rPr>
        <w:drawing>
          <wp:inline distT="114300" distB="114300" distL="114300" distR="114300" wp14:anchorId="45F36520" wp14:editId="257B490E">
            <wp:extent cx="2924175" cy="15621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924175" cy="1562100"/>
                    </a:xfrm>
                    <a:prstGeom prst="rect">
                      <a:avLst/>
                    </a:prstGeom>
                    <a:ln/>
                  </pic:spPr>
                </pic:pic>
              </a:graphicData>
            </a:graphic>
          </wp:inline>
        </w:drawing>
      </w:r>
    </w:p>
    <w:p w14:paraId="46033382" w14:textId="77777777" w:rsidR="00595BFB" w:rsidRDefault="00000000">
      <w:pPr>
        <w:shd w:val="clear" w:color="auto" w:fill="FFFFFF"/>
        <w:spacing w:after="200"/>
        <w:jc w:val="both"/>
        <w:rPr>
          <w:sz w:val="24"/>
          <w:szCs w:val="24"/>
        </w:rPr>
      </w:pPr>
      <w:r>
        <w:rPr>
          <w:b/>
          <w:sz w:val="24"/>
          <w:szCs w:val="24"/>
        </w:rPr>
        <w:t>2. Skłony w przód w czasie 1 minuty</w:t>
      </w:r>
      <w:r>
        <w:rPr>
          <w:sz w:val="24"/>
          <w:szCs w:val="24"/>
        </w:rPr>
        <w:t>.</w:t>
      </w:r>
    </w:p>
    <w:p w14:paraId="03DBCC09" w14:textId="77777777" w:rsidR="00595BFB" w:rsidRDefault="00000000">
      <w:pPr>
        <w:shd w:val="clear" w:color="auto" w:fill="FFFFFF"/>
        <w:spacing w:after="200"/>
        <w:jc w:val="both"/>
        <w:rPr>
          <w:b/>
          <w:sz w:val="24"/>
          <w:szCs w:val="24"/>
        </w:rPr>
      </w:pPr>
      <w:r>
        <w:rPr>
          <w:b/>
          <w:sz w:val="24"/>
          <w:szCs w:val="24"/>
        </w:rPr>
        <w:lastRenderedPageBreak/>
        <w:t>Wykonanie</w:t>
      </w:r>
      <w:r>
        <w:rPr>
          <w:sz w:val="24"/>
          <w:szCs w:val="24"/>
        </w:rPr>
        <w:t xml:space="preserve">: </w:t>
      </w:r>
      <w:r>
        <w:rPr>
          <w:sz w:val="24"/>
          <w:szCs w:val="24"/>
          <w:highlight w:val="white"/>
        </w:rPr>
        <w:t>Na komendę „Gotów” kandydat przyjmuje pozycję: leży na plecach ze splecionymi palcami rąk ułożonymi z tyłu na głowie, ramiona dotykają materaca, nogi ugięte w stawach kolanowych (maksymalnie do kąta prostego), stopy rozstawione na szerokość bioder, które mogą być przytrzymywane przez współćwiczącego lub zaczepione o dolny szczebel drabinki. Na komendę „Ćwicz” kontrolowany wykonuje skłon w przód z jednoczesnym dotknięciem łokciami kolan i natychmiast powraca do leżenia, tak aby palce rąk splecione na głowie dotknęły podłoża (pierwsze powtórzenie). Podczas wykonywania ćwiczenia nie odrywa się bioder od podłoża. Oceniający (kontrolujący) głośno wymienia kolejno liczbę prawidłowo wykonanych powtórzeń. Jeżeli kontrolowany nie wykona ćwiczenia zgodnie z opisem, np. nie dotknie łokciami kolan lub w pozycji wyjściowej do ponowienia ćwiczenia nie dotknie obiema łopatkami i splecionymi palcami rąk powierzchni materaca, oceniający (kontrolujący) powtarza ostatnią liczbę zaliczonych skłonów.</w:t>
      </w:r>
    </w:p>
    <w:p w14:paraId="222F2587" w14:textId="77777777" w:rsidR="00595BFB" w:rsidRDefault="00000000">
      <w:pPr>
        <w:rPr>
          <w:b/>
          <w:color w:val="111111"/>
          <w:sz w:val="24"/>
          <w:szCs w:val="24"/>
        </w:rPr>
      </w:pPr>
      <w:r>
        <w:rPr>
          <w:b/>
          <w:color w:val="111111"/>
          <w:sz w:val="24"/>
          <w:szCs w:val="24"/>
        </w:rPr>
        <w:t>3. Rzut piłką lekarską w tył nad głową (3kg).</w:t>
      </w:r>
    </w:p>
    <w:p w14:paraId="05BF5EA0" w14:textId="77777777" w:rsidR="00595BFB" w:rsidRDefault="00000000">
      <w:pPr>
        <w:pBdr>
          <w:top w:val="nil"/>
          <w:left w:val="nil"/>
          <w:bottom w:val="nil"/>
          <w:right w:val="nil"/>
          <w:between w:val="nil"/>
        </w:pBdr>
        <w:shd w:val="clear" w:color="auto" w:fill="FFFFFF"/>
        <w:spacing w:after="0" w:line="240" w:lineRule="auto"/>
        <w:rPr>
          <w:color w:val="000000"/>
          <w:sz w:val="24"/>
          <w:szCs w:val="24"/>
        </w:rPr>
      </w:pPr>
      <w:r>
        <w:rPr>
          <w:color w:val="000000"/>
        </w:rPr>
        <w:t xml:space="preserve">Wykonanie: </w:t>
      </w:r>
      <w:r>
        <w:rPr>
          <w:color w:val="000000"/>
          <w:sz w:val="24"/>
          <w:szCs w:val="24"/>
        </w:rPr>
        <w:t>Kandydat wykonujący rzut staje tyłem do pola rzutu w małym rozkroku i wykonuje rzut oburącz w tył ponad głową, poprzedzony jednym lub dwoma zamachami przygotowawczymi; po rzucie nie można przekroczyć linii rzutu.</w:t>
      </w:r>
    </w:p>
    <w:p w14:paraId="199DC48B" w14:textId="77777777" w:rsidR="00595BFB" w:rsidRDefault="00000000">
      <w:pPr>
        <w:rPr>
          <w:color w:val="000000"/>
          <w:sz w:val="24"/>
          <w:szCs w:val="24"/>
          <w:highlight w:val="white"/>
        </w:rPr>
      </w:pPr>
      <w:r>
        <w:rPr>
          <w:color w:val="000000"/>
          <w:sz w:val="24"/>
          <w:szCs w:val="24"/>
          <w:highlight w:val="white"/>
        </w:rPr>
        <w:t xml:space="preserve">Zapis najlepszego wyniku z </w:t>
      </w:r>
      <w:r>
        <w:rPr>
          <w:sz w:val="24"/>
          <w:szCs w:val="24"/>
          <w:highlight w:val="white"/>
        </w:rPr>
        <w:t xml:space="preserve">dwóch </w:t>
      </w:r>
      <w:r>
        <w:rPr>
          <w:color w:val="000000"/>
          <w:sz w:val="24"/>
          <w:szCs w:val="24"/>
          <w:highlight w:val="white"/>
        </w:rPr>
        <w:t>rzutów.</w:t>
      </w:r>
    </w:p>
    <w:p w14:paraId="5489C69C" w14:textId="77777777" w:rsidR="00595BFB" w:rsidRDefault="00595BFB">
      <w:pPr>
        <w:rPr>
          <w:sz w:val="24"/>
          <w:szCs w:val="24"/>
        </w:rPr>
      </w:pPr>
    </w:p>
    <w:tbl>
      <w:tblPr>
        <w:tblStyle w:val="a2"/>
        <w:tblW w:w="8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0"/>
        <w:gridCol w:w="2055"/>
        <w:gridCol w:w="2250"/>
        <w:gridCol w:w="2220"/>
      </w:tblGrid>
      <w:tr w:rsidR="00595BFB" w14:paraId="0647EC43" w14:textId="77777777">
        <w:tc>
          <w:tcPr>
            <w:tcW w:w="1650" w:type="dxa"/>
          </w:tcPr>
          <w:p w14:paraId="44953EC4" w14:textId="77777777" w:rsidR="00595BFB" w:rsidRDefault="00595BFB">
            <w:pPr>
              <w:spacing w:after="200"/>
              <w:jc w:val="center"/>
              <w:rPr>
                <w:b/>
                <w:sz w:val="24"/>
                <w:szCs w:val="24"/>
              </w:rPr>
            </w:pPr>
          </w:p>
        </w:tc>
        <w:tc>
          <w:tcPr>
            <w:tcW w:w="6525" w:type="dxa"/>
            <w:gridSpan w:val="3"/>
          </w:tcPr>
          <w:p w14:paraId="2C95B4DA" w14:textId="77777777" w:rsidR="00595BFB" w:rsidRDefault="00000000">
            <w:pPr>
              <w:spacing w:after="200"/>
              <w:jc w:val="center"/>
              <w:rPr>
                <w:color w:val="111111"/>
                <w:sz w:val="24"/>
                <w:szCs w:val="24"/>
              </w:rPr>
            </w:pPr>
            <w:r>
              <w:rPr>
                <w:b/>
                <w:sz w:val="24"/>
                <w:szCs w:val="24"/>
              </w:rPr>
              <w:t>Dziewczęta</w:t>
            </w:r>
          </w:p>
        </w:tc>
      </w:tr>
      <w:tr w:rsidR="00595BFB" w14:paraId="535F6B2F" w14:textId="77777777">
        <w:trPr>
          <w:trHeight w:val="240"/>
        </w:trPr>
        <w:tc>
          <w:tcPr>
            <w:tcW w:w="1650" w:type="dxa"/>
          </w:tcPr>
          <w:p w14:paraId="103F6A62" w14:textId="77777777" w:rsidR="00595BFB" w:rsidRDefault="00000000">
            <w:pPr>
              <w:spacing w:after="200"/>
              <w:jc w:val="center"/>
              <w:rPr>
                <w:b/>
                <w:sz w:val="24"/>
                <w:szCs w:val="24"/>
              </w:rPr>
            </w:pPr>
            <w:r>
              <w:rPr>
                <w:b/>
                <w:sz w:val="24"/>
                <w:szCs w:val="24"/>
              </w:rPr>
              <w:t>Przyznane punkty</w:t>
            </w:r>
          </w:p>
        </w:tc>
        <w:tc>
          <w:tcPr>
            <w:tcW w:w="2055" w:type="dxa"/>
          </w:tcPr>
          <w:p w14:paraId="6BE0F33D" w14:textId="77777777" w:rsidR="00595BFB" w:rsidRDefault="00000000">
            <w:pPr>
              <w:spacing w:after="200"/>
              <w:jc w:val="center"/>
              <w:rPr>
                <w:b/>
                <w:sz w:val="24"/>
                <w:szCs w:val="24"/>
              </w:rPr>
            </w:pPr>
            <w:r>
              <w:rPr>
                <w:b/>
                <w:sz w:val="24"/>
                <w:szCs w:val="24"/>
              </w:rPr>
              <w:t>Bieg wahadłowy</w:t>
            </w:r>
          </w:p>
        </w:tc>
        <w:tc>
          <w:tcPr>
            <w:tcW w:w="2250" w:type="dxa"/>
          </w:tcPr>
          <w:p w14:paraId="2FE0497F" w14:textId="77777777" w:rsidR="00595BFB" w:rsidRDefault="00000000">
            <w:pPr>
              <w:spacing w:after="200"/>
              <w:jc w:val="center"/>
              <w:rPr>
                <w:b/>
                <w:color w:val="111111"/>
                <w:sz w:val="24"/>
                <w:szCs w:val="24"/>
              </w:rPr>
            </w:pPr>
            <w:r>
              <w:rPr>
                <w:b/>
                <w:color w:val="111111"/>
                <w:sz w:val="24"/>
                <w:szCs w:val="24"/>
              </w:rPr>
              <w:t>Skłony w przód 1min</w:t>
            </w:r>
          </w:p>
        </w:tc>
        <w:tc>
          <w:tcPr>
            <w:tcW w:w="2220" w:type="dxa"/>
          </w:tcPr>
          <w:p w14:paraId="4A705AFD" w14:textId="77777777" w:rsidR="00595BFB" w:rsidRDefault="00000000">
            <w:pPr>
              <w:spacing w:after="200"/>
              <w:jc w:val="center"/>
              <w:rPr>
                <w:b/>
                <w:color w:val="111111"/>
                <w:sz w:val="24"/>
                <w:szCs w:val="24"/>
              </w:rPr>
            </w:pPr>
            <w:r>
              <w:rPr>
                <w:b/>
                <w:color w:val="111111"/>
                <w:sz w:val="24"/>
                <w:szCs w:val="24"/>
              </w:rPr>
              <w:t>Rzut piłką lekarską</w:t>
            </w:r>
          </w:p>
        </w:tc>
      </w:tr>
      <w:tr w:rsidR="00595BFB" w14:paraId="0F621DF3" w14:textId="77777777">
        <w:trPr>
          <w:trHeight w:val="240"/>
        </w:trPr>
        <w:tc>
          <w:tcPr>
            <w:tcW w:w="1650" w:type="dxa"/>
          </w:tcPr>
          <w:p w14:paraId="0E9FCAA9" w14:textId="77777777" w:rsidR="00595BFB" w:rsidRDefault="00000000">
            <w:pPr>
              <w:spacing w:after="200"/>
              <w:jc w:val="center"/>
              <w:rPr>
                <w:b/>
                <w:sz w:val="24"/>
                <w:szCs w:val="24"/>
              </w:rPr>
            </w:pPr>
            <w:r>
              <w:rPr>
                <w:b/>
                <w:sz w:val="24"/>
                <w:szCs w:val="24"/>
              </w:rPr>
              <w:t>0</w:t>
            </w:r>
          </w:p>
        </w:tc>
        <w:tc>
          <w:tcPr>
            <w:tcW w:w="2055" w:type="dxa"/>
          </w:tcPr>
          <w:p w14:paraId="232E6E0B" w14:textId="77777777" w:rsidR="00595BFB" w:rsidRDefault="00000000">
            <w:pPr>
              <w:spacing w:after="200"/>
              <w:jc w:val="center"/>
              <w:rPr>
                <w:sz w:val="24"/>
                <w:szCs w:val="24"/>
              </w:rPr>
            </w:pPr>
            <w:r>
              <w:rPr>
                <w:sz w:val="24"/>
                <w:szCs w:val="24"/>
              </w:rPr>
              <w:t>34,5s</w:t>
            </w:r>
          </w:p>
        </w:tc>
        <w:tc>
          <w:tcPr>
            <w:tcW w:w="2250" w:type="dxa"/>
          </w:tcPr>
          <w:p w14:paraId="47405BC3" w14:textId="77777777" w:rsidR="00595BFB" w:rsidRDefault="00000000">
            <w:pPr>
              <w:spacing w:after="200"/>
              <w:jc w:val="center"/>
              <w:rPr>
                <w:color w:val="111111"/>
                <w:sz w:val="24"/>
                <w:szCs w:val="24"/>
              </w:rPr>
            </w:pPr>
            <w:r>
              <w:rPr>
                <w:color w:val="111111"/>
                <w:sz w:val="24"/>
                <w:szCs w:val="24"/>
              </w:rPr>
              <w:t>do 14</w:t>
            </w:r>
          </w:p>
        </w:tc>
        <w:tc>
          <w:tcPr>
            <w:tcW w:w="2220" w:type="dxa"/>
          </w:tcPr>
          <w:p w14:paraId="0B0D116C" w14:textId="77777777" w:rsidR="00595BFB" w:rsidRDefault="00000000">
            <w:pPr>
              <w:spacing w:after="200"/>
              <w:jc w:val="center"/>
              <w:rPr>
                <w:sz w:val="24"/>
                <w:szCs w:val="24"/>
              </w:rPr>
            </w:pPr>
            <w:r>
              <w:rPr>
                <w:sz w:val="24"/>
                <w:szCs w:val="24"/>
              </w:rPr>
              <w:t>do 3,99m</w:t>
            </w:r>
          </w:p>
        </w:tc>
      </w:tr>
      <w:tr w:rsidR="00595BFB" w14:paraId="3E4D9076" w14:textId="77777777">
        <w:trPr>
          <w:trHeight w:val="240"/>
        </w:trPr>
        <w:tc>
          <w:tcPr>
            <w:tcW w:w="1650" w:type="dxa"/>
          </w:tcPr>
          <w:p w14:paraId="4223B238" w14:textId="77777777" w:rsidR="00595BFB" w:rsidRDefault="00000000">
            <w:pPr>
              <w:spacing w:after="200"/>
              <w:jc w:val="center"/>
              <w:rPr>
                <w:b/>
                <w:sz w:val="24"/>
                <w:szCs w:val="24"/>
              </w:rPr>
            </w:pPr>
            <w:r>
              <w:rPr>
                <w:b/>
                <w:sz w:val="24"/>
                <w:szCs w:val="24"/>
              </w:rPr>
              <w:t>1</w:t>
            </w:r>
          </w:p>
        </w:tc>
        <w:tc>
          <w:tcPr>
            <w:tcW w:w="2055" w:type="dxa"/>
          </w:tcPr>
          <w:p w14:paraId="6E78D7FF" w14:textId="77777777" w:rsidR="00595BFB" w:rsidRDefault="00000000">
            <w:pPr>
              <w:spacing w:after="200"/>
              <w:jc w:val="center"/>
              <w:rPr>
                <w:sz w:val="24"/>
                <w:szCs w:val="24"/>
              </w:rPr>
            </w:pPr>
            <w:r>
              <w:rPr>
                <w:sz w:val="24"/>
                <w:szCs w:val="24"/>
              </w:rPr>
              <w:t>34,4s</w:t>
            </w:r>
          </w:p>
        </w:tc>
        <w:tc>
          <w:tcPr>
            <w:tcW w:w="2250" w:type="dxa"/>
          </w:tcPr>
          <w:p w14:paraId="2D0340AF" w14:textId="77777777" w:rsidR="00595BFB" w:rsidRDefault="00000000">
            <w:pPr>
              <w:spacing w:after="200"/>
              <w:jc w:val="center"/>
              <w:rPr>
                <w:color w:val="111111"/>
                <w:sz w:val="24"/>
                <w:szCs w:val="24"/>
              </w:rPr>
            </w:pPr>
            <w:r>
              <w:rPr>
                <w:color w:val="111111"/>
                <w:sz w:val="24"/>
                <w:szCs w:val="24"/>
              </w:rPr>
              <w:t>15</w:t>
            </w:r>
          </w:p>
        </w:tc>
        <w:tc>
          <w:tcPr>
            <w:tcW w:w="2220" w:type="dxa"/>
          </w:tcPr>
          <w:p w14:paraId="70D5348A" w14:textId="77777777" w:rsidR="00595BFB" w:rsidRDefault="00000000">
            <w:pPr>
              <w:spacing w:after="200"/>
              <w:jc w:val="center"/>
              <w:rPr>
                <w:sz w:val="24"/>
                <w:szCs w:val="24"/>
              </w:rPr>
            </w:pPr>
            <w:r>
              <w:rPr>
                <w:sz w:val="24"/>
                <w:szCs w:val="24"/>
              </w:rPr>
              <w:t>4 – 4,99m</w:t>
            </w:r>
          </w:p>
        </w:tc>
      </w:tr>
      <w:tr w:rsidR="00595BFB" w14:paraId="4A5CBCB3" w14:textId="77777777">
        <w:trPr>
          <w:trHeight w:val="240"/>
        </w:trPr>
        <w:tc>
          <w:tcPr>
            <w:tcW w:w="1650" w:type="dxa"/>
          </w:tcPr>
          <w:p w14:paraId="40ABE24C" w14:textId="77777777" w:rsidR="00595BFB" w:rsidRDefault="00000000">
            <w:pPr>
              <w:spacing w:after="200"/>
              <w:jc w:val="center"/>
              <w:rPr>
                <w:b/>
                <w:sz w:val="24"/>
                <w:szCs w:val="24"/>
              </w:rPr>
            </w:pPr>
            <w:r>
              <w:rPr>
                <w:b/>
                <w:sz w:val="24"/>
                <w:szCs w:val="24"/>
              </w:rPr>
              <w:t>2</w:t>
            </w:r>
          </w:p>
        </w:tc>
        <w:tc>
          <w:tcPr>
            <w:tcW w:w="2055" w:type="dxa"/>
          </w:tcPr>
          <w:p w14:paraId="1D1558E0" w14:textId="77777777" w:rsidR="00595BFB" w:rsidRDefault="00000000">
            <w:pPr>
              <w:spacing w:after="200"/>
              <w:jc w:val="center"/>
              <w:rPr>
                <w:sz w:val="24"/>
                <w:szCs w:val="24"/>
              </w:rPr>
            </w:pPr>
            <w:r>
              <w:rPr>
                <w:sz w:val="24"/>
                <w:szCs w:val="24"/>
              </w:rPr>
              <w:t>32,4s</w:t>
            </w:r>
          </w:p>
        </w:tc>
        <w:tc>
          <w:tcPr>
            <w:tcW w:w="2250" w:type="dxa"/>
          </w:tcPr>
          <w:p w14:paraId="56FF45FE" w14:textId="77777777" w:rsidR="00595BFB" w:rsidRDefault="00000000">
            <w:pPr>
              <w:spacing w:after="200"/>
              <w:jc w:val="center"/>
              <w:rPr>
                <w:color w:val="111111"/>
                <w:sz w:val="24"/>
                <w:szCs w:val="24"/>
              </w:rPr>
            </w:pPr>
            <w:r>
              <w:rPr>
                <w:color w:val="111111"/>
                <w:sz w:val="24"/>
                <w:szCs w:val="24"/>
              </w:rPr>
              <w:t>20</w:t>
            </w:r>
          </w:p>
        </w:tc>
        <w:tc>
          <w:tcPr>
            <w:tcW w:w="2220" w:type="dxa"/>
          </w:tcPr>
          <w:p w14:paraId="1A2CF918" w14:textId="77777777" w:rsidR="00595BFB" w:rsidRDefault="00000000">
            <w:pPr>
              <w:spacing w:after="200"/>
              <w:jc w:val="center"/>
              <w:rPr>
                <w:sz w:val="24"/>
                <w:szCs w:val="24"/>
              </w:rPr>
            </w:pPr>
            <w:r>
              <w:rPr>
                <w:sz w:val="24"/>
                <w:szCs w:val="24"/>
              </w:rPr>
              <w:t>5 - 5,99m</w:t>
            </w:r>
          </w:p>
        </w:tc>
      </w:tr>
      <w:tr w:rsidR="00595BFB" w14:paraId="5D1FD9E8" w14:textId="77777777">
        <w:trPr>
          <w:trHeight w:val="240"/>
        </w:trPr>
        <w:tc>
          <w:tcPr>
            <w:tcW w:w="1650" w:type="dxa"/>
          </w:tcPr>
          <w:p w14:paraId="62BFF498" w14:textId="77777777" w:rsidR="00595BFB" w:rsidRDefault="00000000">
            <w:pPr>
              <w:spacing w:after="200"/>
              <w:jc w:val="center"/>
              <w:rPr>
                <w:b/>
                <w:sz w:val="24"/>
                <w:szCs w:val="24"/>
              </w:rPr>
            </w:pPr>
            <w:r>
              <w:rPr>
                <w:b/>
                <w:sz w:val="24"/>
                <w:szCs w:val="24"/>
              </w:rPr>
              <w:t>3</w:t>
            </w:r>
          </w:p>
        </w:tc>
        <w:tc>
          <w:tcPr>
            <w:tcW w:w="2055" w:type="dxa"/>
          </w:tcPr>
          <w:p w14:paraId="791755B0" w14:textId="77777777" w:rsidR="00595BFB" w:rsidRDefault="00000000">
            <w:pPr>
              <w:spacing w:after="200"/>
              <w:jc w:val="center"/>
              <w:rPr>
                <w:sz w:val="24"/>
                <w:szCs w:val="24"/>
              </w:rPr>
            </w:pPr>
            <w:r>
              <w:rPr>
                <w:sz w:val="24"/>
                <w:szCs w:val="24"/>
              </w:rPr>
              <w:t>31,4s</w:t>
            </w:r>
          </w:p>
        </w:tc>
        <w:tc>
          <w:tcPr>
            <w:tcW w:w="2250" w:type="dxa"/>
          </w:tcPr>
          <w:p w14:paraId="0F3F456A" w14:textId="77777777" w:rsidR="00595BFB" w:rsidRDefault="00000000">
            <w:pPr>
              <w:spacing w:after="200"/>
              <w:jc w:val="center"/>
              <w:rPr>
                <w:color w:val="111111"/>
                <w:sz w:val="24"/>
                <w:szCs w:val="24"/>
              </w:rPr>
            </w:pPr>
            <w:r>
              <w:rPr>
                <w:color w:val="111111"/>
                <w:sz w:val="24"/>
                <w:szCs w:val="24"/>
              </w:rPr>
              <w:t>25</w:t>
            </w:r>
          </w:p>
        </w:tc>
        <w:tc>
          <w:tcPr>
            <w:tcW w:w="2220" w:type="dxa"/>
          </w:tcPr>
          <w:p w14:paraId="0956AC62" w14:textId="77777777" w:rsidR="00595BFB" w:rsidRDefault="00000000">
            <w:pPr>
              <w:spacing w:after="200"/>
              <w:jc w:val="center"/>
              <w:rPr>
                <w:sz w:val="24"/>
                <w:szCs w:val="24"/>
              </w:rPr>
            </w:pPr>
            <w:r>
              <w:rPr>
                <w:sz w:val="24"/>
                <w:szCs w:val="24"/>
              </w:rPr>
              <w:t>6 - 6,99m</w:t>
            </w:r>
          </w:p>
        </w:tc>
      </w:tr>
      <w:tr w:rsidR="00595BFB" w14:paraId="2BB82221" w14:textId="77777777">
        <w:trPr>
          <w:trHeight w:val="240"/>
        </w:trPr>
        <w:tc>
          <w:tcPr>
            <w:tcW w:w="1650" w:type="dxa"/>
          </w:tcPr>
          <w:p w14:paraId="29F77CDD" w14:textId="77777777" w:rsidR="00595BFB" w:rsidRDefault="00000000">
            <w:pPr>
              <w:spacing w:after="200"/>
              <w:jc w:val="center"/>
              <w:rPr>
                <w:b/>
                <w:sz w:val="24"/>
                <w:szCs w:val="24"/>
              </w:rPr>
            </w:pPr>
            <w:r>
              <w:rPr>
                <w:b/>
                <w:sz w:val="24"/>
                <w:szCs w:val="24"/>
              </w:rPr>
              <w:t>4</w:t>
            </w:r>
          </w:p>
        </w:tc>
        <w:tc>
          <w:tcPr>
            <w:tcW w:w="2055" w:type="dxa"/>
          </w:tcPr>
          <w:p w14:paraId="167DED20" w14:textId="77777777" w:rsidR="00595BFB" w:rsidRDefault="00000000">
            <w:pPr>
              <w:spacing w:after="200"/>
              <w:jc w:val="center"/>
              <w:rPr>
                <w:sz w:val="24"/>
                <w:szCs w:val="24"/>
              </w:rPr>
            </w:pPr>
            <w:r>
              <w:rPr>
                <w:sz w:val="24"/>
                <w:szCs w:val="24"/>
              </w:rPr>
              <w:t>30,4s</w:t>
            </w:r>
          </w:p>
        </w:tc>
        <w:tc>
          <w:tcPr>
            <w:tcW w:w="2250" w:type="dxa"/>
          </w:tcPr>
          <w:p w14:paraId="77FE98FF" w14:textId="77777777" w:rsidR="00595BFB" w:rsidRDefault="00000000">
            <w:pPr>
              <w:spacing w:after="200"/>
              <w:jc w:val="center"/>
              <w:rPr>
                <w:color w:val="111111"/>
                <w:sz w:val="24"/>
                <w:szCs w:val="24"/>
              </w:rPr>
            </w:pPr>
            <w:r>
              <w:rPr>
                <w:color w:val="111111"/>
                <w:sz w:val="24"/>
                <w:szCs w:val="24"/>
              </w:rPr>
              <w:t>30</w:t>
            </w:r>
          </w:p>
        </w:tc>
        <w:tc>
          <w:tcPr>
            <w:tcW w:w="2220" w:type="dxa"/>
          </w:tcPr>
          <w:p w14:paraId="7D406D90" w14:textId="77777777" w:rsidR="00595BFB" w:rsidRDefault="00000000">
            <w:pPr>
              <w:spacing w:after="200"/>
              <w:jc w:val="center"/>
              <w:rPr>
                <w:sz w:val="24"/>
                <w:szCs w:val="24"/>
              </w:rPr>
            </w:pPr>
            <w:r>
              <w:rPr>
                <w:sz w:val="24"/>
                <w:szCs w:val="24"/>
              </w:rPr>
              <w:t>7m</w:t>
            </w:r>
          </w:p>
        </w:tc>
      </w:tr>
    </w:tbl>
    <w:p w14:paraId="5202065B" w14:textId="77777777" w:rsidR="00595BFB" w:rsidRDefault="00595BFB">
      <w:pPr>
        <w:shd w:val="clear" w:color="auto" w:fill="FFFFFF"/>
        <w:spacing w:after="200"/>
        <w:jc w:val="both"/>
        <w:rPr>
          <w:color w:val="111111"/>
          <w:sz w:val="24"/>
          <w:szCs w:val="24"/>
        </w:rPr>
      </w:pPr>
    </w:p>
    <w:p w14:paraId="32BABE01" w14:textId="77777777" w:rsidR="00595BFB" w:rsidRDefault="00000000">
      <w:pPr>
        <w:shd w:val="clear" w:color="auto" w:fill="FFFFFF"/>
        <w:spacing w:after="200"/>
        <w:jc w:val="both"/>
        <w:rPr>
          <w:color w:val="111111"/>
          <w:sz w:val="24"/>
          <w:szCs w:val="24"/>
        </w:rPr>
      </w:pPr>
      <w:r>
        <w:rPr>
          <w:color w:val="111111"/>
          <w:sz w:val="24"/>
          <w:szCs w:val="24"/>
        </w:rPr>
        <w:t> </w:t>
      </w:r>
    </w:p>
    <w:p w14:paraId="41180A40" w14:textId="77777777" w:rsidR="00595BFB" w:rsidRDefault="00595BFB">
      <w:pPr>
        <w:shd w:val="clear" w:color="auto" w:fill="FFFFFF"/>
        <w:spacing w:after="200"/>
        <w:jc w:val="both"/>
        <w:rPr>
          <w:color w:val="111111"/>
          <w:sz w:val="24"/>
          <w:szCs w:val="24"/>
        </w:rPr>
      </w:pPr>
    </w:p>
    <w:p w14:paraId="524E0394" w14:textId="77777777" w:rsidR="00595BFB" w:rsidRDefault="00595BFB">
      <w:pPr>
        <w:shd w:val="clear" w:color="auto" w:fill="FFFFFF"/>
        <w:spacing w:after="200"/>
        <w:jc w:val="both"/>
        <w:rPr>
          <w:color w:val="111111"/>
          <w:sz w:val="24"/>
          <w:szCs w:val="24"/>
        </w:rPr>
      </w:pPr>
    </w:p>
    <w:p w14:paraId="15EC25CD" w14:textId="77777777" w:rsidR="00595BFB" w:rsidRDefault="00595BFB">
      <w:pPr>
        <w:shd w:val="clear" w:color="auto" w:fill="FFFFFF"/>
        <w:spacing w:after="200"/>
        <w:jc w:val="both"/>
        <w:rPr>
          <w:color w:val="111111"/>
          <w:sz w:val="24"/>
          <w:szCs w:val="24"/>
        </w:rPr>
      </w:pPr>
    </w:p>
    <w:p w14:paraId="1F72E591" w14:textId="77777777" w:rsidR="00595BFB" w:rsidRDefault="00595BFB">
      <w:pPr>
        <w:shd w:val="clear" w:color="auto" w:fill="FFFFFF"/>
        <w:spacing w:after="200"/>
        <w:jc w:val="both"/>
        <w:rPr>
          <w:color w:val="111111"/>
          <w:sz w:val="24"/>
          <w:szCs w:val="24"/>
        </w:rPr>
      </w:pPr>
    </w:p>
    <w:tbl>
      <w:tblPr>
        <w:tblStyle w:val="a3"/>
        <w:tblW w:w="8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0"/>
        <w:gridCol w:w="2085"/>
        <w:gridCol w:w="2220"/>
        <w:gridCol w:w="2250"/>
      </w:tblGrid>
      <w:tr w:rsidR="00595BFB" w14:paraId="2B9A6BAA" w14:textId="77777777">
        <w:tc>
          <w:tcPr>
            <w:tcW w:w="1650" w:type="dxa"/>
          </w:tcPr>
          <w:p w14:paraId="15DDB914" w14:textId="77777777" w:rsidR="00595BFB" w:rsidRDefault="00595BFB">
            <w:pPr>
              <w:spacing w:after="200"/>
              <w:jc w:val="center"/>
              <w:rPr>
                <w:b/>
                <w:sz w:val="24"/>
                <w:szCs w:val="24"/>
              </w:rPr>
            </w:pPr>
          </w:p>
        </w:tc>
        <w:tc>
          <w:tcPr>
            <w:tcW w:w="6555" w:type="dxa"/>
            <w:gridSpan w:val="3"/>
          </w:tcPr>
          <w:p w14:paraId="76120017" w14:textId="77777777" w:rsidR="00595BFB" w:rsidRDefault="00000000">
            <w:pPr>
              <w:spacing w:after="200"/>
              <w:jc w:val="center"/>
              <w:rPr>
                <w:color w:val="111111"/>
                <w:sz w:val="24"/>
                <w:szCs w:val="24"/>
              </w:rPr>
            </w:pPr>
            <w:r>
              <w:rPr>
                <w:b/>
                <w:sz w:val="24"/>
                <w:szCs w:val="24"/>
              </w:rPr>
              <w:t>Chłopcy</w:t>
            </w:r>
          </w:p>
        </w:tc>
      </w:tr>
      <w:tr w:rsidR="00595BFB" w14:paraId="558BD35E" w14:textId="77777777">
        <w:trPr>
          <w:trHeight w:val="240"/>
        </w:trPr>
        <w:tc>
          <w:tcPr>
            <w:tcW w:w="1650" w:type="dxa"/>
          </w:tcPr>
          <w:p w14:paraId="5E213598" w14:textId="77777777" w:rsidR="00595BFB" w:rsidRDefault="00000000">
            <w:pPr>
              <w:spacing w:after="200"/>
              <w:jc w:val="center"/>
              <w:rPr>
                <w:b/>
                <w:sz w:val="24"/>
                <w:szCs w:val="24"/>
              </w:rPr>
            </w:pPr>
            <w:r>
              <w:rPr>
                <w:b/>
                <w:sz w:val="24"/>
                <w:szCs w:val="24"/>
              </w:rPr>
              <w:lastRenderedPageBreak/>
              <w:t>Przyznane punkty</w:t>
            </w:r>
          </w:p>
        </w:tc>
        <w:tc>
          <w:tcPr>
            <w:tcW w:w="2085" w:type="dxa"/>
          </w:tcPr>
          <w:p w14:paraId="3B11E415" w14:textId="77777777" w:rsidR="00595BFB" w:rsidRDefault="00000000">
            <w:pPr>
              <w:spacing w:after="200"/>
              <w:jc w:val="center"/>
              <w:rPr>
                <w:b/>
                <w:sz w:val="24"/>
                <w:szCs w:val="24"/>
              </w:rPr>
            </w:pPr>
            <w:r>
              <w:rPr>
                <w:b/>
                <w:sz w:val="24"/>
                <w:szCs w:val="24"/>
              </w:rPr>
              <w:t>Bieg wahadłowy</w:t>
            </w:r>
          </w:p>
        </w:tc>
        <w:tc>
          <w:tcPr>
            <w:tcW w:w="2220" w:type="dxa"/>
          </w:tcPr>
          <w:p w14:paraId="3867C7A1" w14:textId="77777777" w:rsidR="00595BFB" w:rsidRDefault="00000000">
            <w:pPr>
              <w:spacing w:after="200"/>
              <w:jc w:val="center"/>
              <w:rPr>
                <w:b/>
                <w:color w:val="111111"/>
                <w:sz w:val="24"/>
                <w:szCs w:val="24"/>
              </w:rPr>
            </w:pPr>
            <w:r>
              <w:rPr>
                <w:b/>
                <w:color w:val="111111"/>
                <w:sz w:val="24"/>
                <w:szCs w:val="24"/>
              </w:rPr>
              <w:t>Skłony w przód 1min</w:t>
            </w:r>
          </w:p>
        </w:tc>
        <w:tc>
          <w:tcPr>
            <w:tcW w:w="2250" w:type="dxa"/>
          </w:tcPr>
          <w:p w14:paraId="006248B4" w14:textId="77777777" w:rsidR="00595BFB" w:rsidRDefault="00000000">
            <w:pPr>
              <w:spacing w:after="200"/>
              <w:jc w:val="center"/>
              <w:rPr>
                <w:b/>
                <w:color w:val="111111"/>
                <w:sz w:val="24"/>
                <w:szCs w:val="24"/>
              </w:rPr>
            </w:pPr>
            <w:r>
              <w:rPr>
                <w:b/>
                <w:color w:val="111111"/>
                <w:sz w:val="24"/>
                <w:szCs w:val="24"/>
              </w:rPr>
              <w:t>Rzut piłką lekarską</w:t>
            </w:r>
          </w:p>
        </w:tc>
      </w:tr>
      <w:tr w:rsidR="00595BFB" w14:paraId="0C8C6539" w14:textId="77777777">
        <w:trPr>
          <w:trHeight w:val="240"/>
        </w:trPr>
        <w:tc>
          <w:tcPr>
            <w:tcW w:w="1650" w:type="dxa"/>
          </w:tcPr>
          <w:p w14:paraId="70389CE8" w14:textId="77777777" w:rsidR="00595BFB" w:rsidRDefault="00000000">
            <w:pPr>
              <w:spacing w:after="200"/>
              <w:jc w:val="center"/>
              <w:rPr>
                <w:b/>
                <w:sz w:val="24"/>
                <w:szCs w:val="24"/>
              </w:rPr>
            </w:pPr>
            <w:r>
              <w:rPr>
                <w:b/>
                <w:sz w:val="24"/>
                <w:szCs w:val="24"/>
              </w:rPr>
              <w:t>0</w:t>
            </w:r>
          </w:p>
        </w:tc>
        <w:tc>
          <w:tcPr>
            <w:tcW w:w="2085" w:type="dxa"/>
          </w:tcPr>
          <w:p w14:paraId="46E85DC0" w14:textId="77777777" w:rsidR="00595BFB" w:rsidRDefault="00000000">
            <w:pPr>
              <w:spacing w:after="200"/>
              <w:jc w:val="center"/>
              <w:rPr>
                <w:sz w:val="24"/>
                <w:szCs w:val="24"/>
              </w:rPr>
            </w:pPr>
            <w:r>
              <w:rPr>
                <w:sz w:val="24"/>
                <w:szCs w:val="24"/>
              </w:rPr>
              <w:t>32,5s</w:t>
            </w:r>
          </w:p>
        </w:tc>
        <w:tc>
          <w:tcPr>
            <w:tcW w:w="2220" w:type="dxa"/>
          </w:tcPr>
          <w:p w14:paraId="5B617720" w14:textId="77777777" w:rsidR="00595BFB" w:rsidRDefault="00000000">
            <w:pPr>
              <w:spacing w:after="200"/>
              <w:jc w:val="center"/>
              <w:rPr>
                <w:color w:val="111111"/>
                <w:sz w:val="24"/>
                <w:szCs w:val="24"/>
              </w:rPr>
            </w:pPr>
            <w:r>
              <w:rPr>
                <w:color w:val="111111"/>
                <w:sz w:val="24"/>
                <w:szCs w:val="24"/>
              </w:rPr>
              <w:t>do 24</w:t>
            </w:r>
          </w:p>
        </w:tc>
        <w:tc>
          <w:tcPr>
            <w:tcW w:w="2250" w:type="dxa"/>
          </w:tcPr>
          <w:p w14:paraId="4523E170" w14:textId="77777777" w:rsidR="00595BFB" w:rsidRDefault="00000000">
            <w:pPr>
              <w:spacing w:after="200"/>
              <w:jc w:val="center"/>
              <w:rPr>
                <w:sz w:val="24"/>
                <w:szCs w:val="24"/>
              </w:rPr>
            </w:pPr>
            <w:r>
              <w:rPr>
                <w:sz w:val="24"/>
                <w:szCs w:val="24"/>
              </w:rPr>
              <w:t>do 5,99m</w:t>
            </w:r>
          </w:p>
        </w:tc>
      </w:tr>
      <w:tr w:rsidR="00595BFB" w14:paraId="465011F5" w14:textId="77777777">
        <w:trPr>
          <w:trHeight w:val="240"/>
        </w:trPr>
        <w:tc>
          <w:tcPr>
            <w:tcW w:w="1650" w:type="dxa"/>
          </w:tcPr>
          <w:p w14:paraId="011405E4" w14:textId="77777777" w:rsidR="00595BFB" w:rsidRDefault="00000000">
            <w:pPr>
              <w:spacing w:after="200"/>
              <w:jc w:val="center"/>
              <w:rPr>
                <w:b/>
                <w:sz w:val="24"/>
                <w:szCs w:val="24"/>
              </w:rPr>
            </w:pPr>
            <w:r>
              <w:rPr>
                <w:b/>
                <w:sz w:val="24"/>
                <w:szCs w:val="24"/>
              </w:rPr>
              <w:t>1</w:t>
            </w:r>
          </w:p>
        </w:tc>
        <w:tc>
          <w:tcPr>
            <w:tcW w:w="2085" w:type="dxa"/>
          </w:tcPr>
          <w:p w14:paraId="7832A88F" w14:textId="77777777" w:rsidR="00595BFB" w:rsidRDefault="00000000">
            <w:pPr>
              <w:spacing w:after="200"/>
              <w:jc w:val="center"/>
              <w:rPr>
                <w:sz w:val="24"/>
                <w:szCs w:val="24"/>
              </w:rPr>
            </w:pPr>
            <w:r>
              <w:rPr>
                <w:sz w:val="24"/>
                <w:szCs w:val="24"/>
              </w:rPr>
              <w:t>32,4s</w:t>
            </w:r>
          </w:p>
        </w:tc>
        <w:tc>
          <w:tcPr>
            <w:tcW w:w="2220" w:type="dxa"/>
          </w:tcPr>
          <w:p w14:paraId="4A7960A6" w14:textId="77777777" w:rsidR="00595BFB" w:rsidRDefault="00000000">
            <w:pPr>
              <w:spacing w:after="200"/>
              <w:jc w:val="center"/>
              <w:rPr>
                <w:color w:val="111111"/>
                <w:sz w:val="24"/>
                <w:szCs w:val="24"/>
              </w:rPr>
            </w:pPr>
            <w:r>
              <w:rPr>
                <w:color w:val="111111"/>
                <w:sz w:val="24"/>
                <w:szCs w:val="24"/>
              </w:rPr>
              <w:t>25</w:t>
            </w:r>
          </w:p>
        </w:tc>
        <w:tc>
          <w:tcPr>
            <w:tcW w:w="2250" w:type="dxa"/>
          </w:tcPr>
          <w:p w14:paraId="2D7D987F" w14:textId="77777777" w:rsidR="00595BFB" w:rsidRDefault="00000000">
            <w:pPr>
              <w:spacing w:after="200"/>
              <w:jc w:val="center"/>
              <w:rPr>
                <w:sz w:val="24"/>
                <w:szCs w:val="24"/>
              </w:rPr>
            </w:pPr>
            <w:r>
              <w:rPr>
                <w:sz w:val="24"/>
                <w:szCs w:val="24"/>
              </w:rPr>
              <w:t>6 - 6,99m</w:t>
            </w:r>
          </w:p>
        </w:tc>
      </w:tr>
      <w:tr w:rsidR="00595BFB" w14:paraId="27C5A276" w14:textId="77777777">
        <w:trPr>
          <w:trHeight w:val="240"/>
        </w:trPr>
        <w:tc>
          <w:tcPr>
            <w:tcW w:w="1650" w:type="dxa"/>
          </w:tcPr>
          <w:p w14:paraId="08CDCB55" w14:textId="77777777" w:rsidR="00595BFB" w:rsidRDefault="00000000">
            <w:pPr>
              <w:spacing w:after="200"/>
              <w:jc w:val="center"/>
              <w:rPr>
                <w:b/>
                <w:sz w:val="24"/>
                <w:szCs w:val="24"/>
              </w:rPr>
            </w:pPr>
            <w:r>
              <w:rPr>
                <w:b/>
                <w:sz w:val="24"/>
                <w:szCs w:val="24"/>
              </w:rPr>
              <w:t>2</w:t>
            </w:r>
          </w:p>
        </w:tc>
        <w:tc>
          <w:tcPr>
            <w:tcW w:w="2085" w:type="dxa"/>
          </w:tcPr>
          <w:p w14:paraId="59FE41DC" w14:textId="77777777" w:rsidR="00595BFB" w:rsidRDefault="00000000">
            <w:pPr>
              <w:spacing w:after="200"/>
              <w:jc w:val="center"/>
              <w:rPr>
                <w:sz w:val="24"/>
                <w:szCs w:val="24"/>
              </w:rPr>
            </w:pPr>
            <w:r>
              <w:rPr>
                <w:sz w:val="24"/>
                <w:szCs w:val="24"/>
              </w:rPr>
              <w:t>31,4s</w:t>
            </w:r>
          </w:p>
        </w:tc>
        <w:tc>
          <w:tcPr>
            <w:tcW w:w="2220" w:type="dxa"/>
          </w:tcPr>
          <w:p w14:paraId="0A3187CA" w14:textId="77777777" w:rsidR="00595BFB" w:rsidRDefault="00000000">
            <w:pPr>
              <w:spacing w:after="200"/>
              <w:jc w:val="center"/>
              <w:rPr>
                <w:color w:val="111111"/>
                <w:sz w:val="24"/>
                <w:szCs w:val="24"/>
              </w:rPr>
            </w:pPr>
            <w:r>
              <w:rPr>
                <w:color w:val="111111"/>
                <w:sz w:val="24"/>
                <w:szCs w:val="24"/>
              </w:rPr>
              <w:t>30</w:t>
            </w:r>
          </w:p>
        </w:tc>
        <w:tc>
          <w:tcPr>
            <w:tcW w:w="2250" w:type="dxa"/>
          </w:tcPr>
          <w:p w14:paraId="29331552" w14:textId="77777777" w:rsidR="00595BFB" w:rsidRDefault="00000000">
            <w:pPr>
              <w:spacing w:after="200"/>
              <w:jc w:val="center"/>
              <w:rPr>
                <w:sz w:val="24"/>
                <w:szCs w:val="24"/>
              </w:rPr>
            </w:pPr>
            <w:r>
              <w:rPr>
                <w:sz w:val="24"/>
                <w:szCs w:val="24"/>
              </w:rPr>
              <w:t>7 –7,99m</w:t>
            </w:r>
          </w:p>
        </w:tc>
      </w:tr>
      <w:tr w:rsidR="00595BFB" w14:paraId="7C200CB7" w14:textId="77777777">
        <w:trPr>
          <w:trHeight w:val="477"/>
        </w:trPr>
        <w:tc>
          <w:tcPr>
            <w:tcW w:w="1650" w:type="dxa"/>
          </w:tcPr>
          <w:p w14:paraId="63F66121" w14:textId="77777777" w:rsidR="00595BFB" w:rsidRDefault="00000000">
            <w:pPr>
              <w:spacing w:after="200"/>
              <w:jc w:val="center"/>
              <w:rPr>
                <w:b/>
                <w:sz w:val="24"/>
                <w:szCs w:val="24"/>
              </w:rPr>
            </w:pPr>
            <w:r>
              <w:rPr>
                <w:b/>
                <w:sz w:val="24"/>
                <w:szCs w:val="24"/>
              </w:rPr>
              <w:t>3</w:t>
            </w:r>
          </w:p>
        </w:tc>
        <w:tc>
          <w:tcPr>
            <w:tcW w:w="2085" w:type="dxa"/>
          </w:tcPr>
          <w:p w14:paraId="7DF92E23" w14:textId="77777777" w:rsidR="00595BFB" w:rsidRDefault="00000000">
            <w:pPr>
              <w:spacing w:after="200"/>
              <w:jc w:val="center"/>
              <w:rPr>
                <w:sz w:val="24"/>
                <w:szCs w:val="24"/>
              </w:rPr>
            </w:pPr>
            <w:r>
              <w:rPr>
                <w:sz w:val="24"/>
                <w:szCs w:val="24"/>
              </w:rPr>
              <w:t>29,4s</w:t>
            </w:r>
          </w:p>
        </w:tc>
        <w:tc>
          <w:tcPr>
            <w:tcW w:w="2220" w:type="dxa"/>
          </w:tcPr>
          <w:p w14:paraId="5B6BFE48" w14:textId="77777777" w:rsidR="00595BFB" w:rsidRDefault="00000000">
            <w:pPr>
              <w:spacing w:after="200"/>
              <w:jc w:val="center"/>
              <w:rPr>
                <w:color w:val="111111"/>
                <w:sz w:val="24"/>
                <w:szCs w:val="24"/>
              </w:rPr>
            </w:pPr>
            <w:r>
              <w:rPr>
                <w:color w:val="111111"/>
                <w:sz w:val="24"/>
                <w:szCs w:val="24"/>
              </w:rPr>
              <w:t>35</w:t>
            </w:r>
          </w:p>
        </w:tc>
        <w:tc>
          <w:tcPr>
            <w:tcW w:w="2250" w:type="dxa"/>
          </w:tcPr>
          <w:p w14:paraId="5906FCE0" w14:textId="77777777" w:rsidR="00595BFB" w:rsidRDefault="00000000">
            <w:pPr>
              <w:spacing w:after="200"/>
              <w:jc w:val="center"/>
              <w:rPr>
                <w:sz w:val="24"/>
                <w:szCs w:val="24"/>
              </w:rPr>
            </w:pPr>
            <w:r>
              <w:rPr>
                <w:sz w:val="24"/>
                <w:szCs w:val="24"/>
              </w:rPr>
              <w:t>8 – 8,99m</w:t>
            </w:r>
          </w:p>
        </w:tc>
      </w:tr>
      <w:tr w:rsidR="00595BFB" w14:paraId="5B19F32A" w14:textId="77777777">
        <w:trPr>
          <w:trHeight w:val="240"/>
        </w:trPr>
        <w:tc>
          <w:tcPr>
            <w:tcW w:w="1650" w:type="dxa"/>
          </w:tcPr>
          <w:p w14:paraId="7494C588" w14:textId="77777777" w:rsidR="00595BFB" w:rsidRDefault="00000000">
            <w:pPr>
              <w:spacing w:after="200"/>
              <w:jc w:val="center"/>
              <w:rPr>
                <w:b/>
                <w:sz w:val="24"/>
                <w:szCs w:val="24"/>
              </w:rPr>
            </w:pPr>
            <w:r>
              <w:rPr>
                <w:b/>
                <w:sz w:val="24"/>
                <w:szCs w:val="24"/>
              </w:rPr>
              <w:t>4</w:t>
            </w:r>
          </w:p>
        </w:tc>
        <w:tc>
          <w:tcPr>
            <w:tcW w:w="2085" w:type="dxa"/>
          </w:tcPr>
          <w:p w14:paraId="0A6AF8C2" w14:textId="77777777" w:rsidR="00595BFB" w:rsidRDefault="00000000">
            <w:pPr>
              <w:spacing w:after="200"/>
              <w:jc w:val="center"/>
              <w:rPr>
                <w:sz w:val="24"/>
                <w:szCs w:val="24"/>
              </w:rPr>
            </w:pPr>
            <w:r>
              <w:rPr>
                <w:sz w:val="24"/>
                <w:szCs w:val="24"/>
              </w:rPr>
              <w:t>28,4s</w:t>
            </w:r>
          </w:p>
        </w:tc>
        <w:tc>
          <w:tcPr>
            <w:tcW w:w="2220" w:type="dxa"/>
          </w:tcPr>
          <w:p w14:paraId="44D5D1D0" w14:textId="77777777" w:rsidR="00595BFB" w:rsidRDefault="00000000">
            <w:pPr>
              <w:spacing w:after="200"/>
              <w:jc w:val="center"/>
              <w:rPr>
                <w:color w:val="111111"/>
                <w:sz w:val="24"/>
                <w:szCs w:val="24"/>
              </w:rPr>
            </w:pPr>
            <w:r>
              <w:rPr>
                <w:color w:val="111111"/>
                <w:sz w:val="24"/>
                <w:szCs w:val="24"/>
              </w:rPr>
              <w:t>40</w:t>
            </w:r>
          </w:p>
        </w:tc>
        <w:tc>
          <w:tcPr>
            <w:tcW w:w="2250" w:type="dxa"/>
          </w:tcPr>
          <w:p w14:paraId="59DF0043" w14:textId="77777777" w:rsidR="00595BFB" w:rsidRDefault="00000000">
            <w:pPr>
              <w:spacing w:after="200"/>
              <w:jc w:val="center"/>
              <w:rPr>
                <w:sz w:val="24"/>
                <w:szCs w:val="24"/>
              </w:rPr>
            </w:pPr>
            <w:r>
              <w:rPr>
                <w:sz w:val="24"/>
                <w:szCs w:val="24"/>
              </w:rPr>
              <w:t>9m</w:t>
            </w:r>
          </w:p>
        </w:tc>
      </w:tr>
    </w:tbl>
    <w:p w14:paraId="0D927085" w14:textId="77777777" w:rsidR="00595BFB" w:rsidRDefault="00000000">
      <w:pPr>
        <w:rPr>
          <w:color w:val="111111"/>
          <w:sz w:val="24"/>
          <w:szCs w:val="24"/>
        </w:rPr>
      </w:pPr>
      <w:r>
        <w:rPr>
          <w:color w:val="000000"/>
          <w:sz w:val="24"/>
          <w:szCs w:val="24"/>
        </w:rPr>
        <w:t xml:space="preserve"> </w:t>
      </w:r>
    </w:p>
    <w:sectPr w:rsidR="00595BF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866C0C"/>
    <w:multiLevelType w:val="multilevel"/>
    <w:tmpl w:val="A2B44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976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FB"/>
    <w:rsid w:val="00595BFB"/>
    <w:rsid w:val="007C2D2A"/>
    <w:rsid w:val="00E85D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2FCC"/>
  <w15:docId w15:val="{65CC91FF-AD47-451B-BED3-E05F7032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a-Siatka">
    <w:name w:val="Table Grid"/>
    <w:basedOn w:val="Standardowy"/>
    <w:uiPriority w:val="39"/>
    <w:rsid w:val="00C5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4C5D96"/>
    <w:pPr>
      <w:spacing w:before="100" w:beforeAutospacing="1" w:after="100" w:afterAutospacing="1" w:line="240" w:lineRule="auto"/>
    </w:pPr>
    <w:rPr>
      <w:rFonts w:ascii="Times New Roman" w:eastAsia="Times New Roman" w:hAnsi="Times New Roman" w:cs="Times New Roman"/>
      <w:sz w:val="24"/>
      <w:szCs w:val="24"/>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Akapitzlist">
    <w:name w:val="List Paragraph"/>
    <w:basedOn w:val="Normalny"/>
    <w:uiPriority w:val="34"/>
    <w:qFormat/>
    <w:rsid w:val="002746DD"/>
    <w:pPr>
      <w:ind w:left="720"/>
      <w:contextualSpacing/>
    </w:p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i0GdLlqj2e2YG3T4ixLmJGsmhg==">CgMxLjA4AHIhMXVDdUphTkRsU1J6MXlLYS1XUGlCdXNpZkZDWXJmWE14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461</Words>
  <Characters>2770</Characters>
  <Application>Microsoft Office Word</Application>
  <DocSecurity>0</DocSecurity>
  <Lines>23</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Marcin Opałka</cp:lastModifiedBy>
  <cp:revision>2</cp:revision>
  <dcterms:created xsi:type="dcterms:W3CDTF">2025-06-26T12:43:00Z</dcterms:created>
  <dcterms:modified xsi:type="dcterms:W3CDTF">2025-06-26T12:43:00Z</dcterms:modified>
</cp:coreProperties>
</file>